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8988AC3" w14:textId="426811CB" w:rsidR="00424159" w:rsidRPr="00FC6EE7" w:rsidRDefault="00FC6EE7" w:rsidP="00AC4A45">
                            <w:pPr>
                              <w:jc w:val="center"/>
                              <w:rPr>
                                <w:rFonts w:ascii="Arial" w:hAnsi="Arial" w:cs="Arial"/>
                                <w:b/>
                                <w:bCs/>
                                <w:color w:val="FFFFFF" w:themeColor="background1"/>
                                <w:sz w:val="56"/>
                                <w:szCs w:val="56"/>
                                <w:lang w:val="nl-NL"/>
                              </w:rPr>
                            </w:pPr>
                            <w:r w:rsidRPr="00FC6EE7">
                              <w:rPr>
                                <w:rFonts w:ascii="Arial" w:hAnsi="Arial" w:cs="Arial"/>
                                <w:b/>
                                <w:bCs/>
                                <w:color w:val="FFFFFF" w:themeColor="background1"/>
                                <w:sz w:val="56"/>
                                <w:szCs w:val="56"/>
                                <w:lang w:val="nl-NL"/>
                              </w:rPr>
                              <w:t>Sjabloon voor het bijwerken van h</w:t>
                            </w:r>
                            <w:r>
                              <w:rPr>
                                <w:rFonts w:ascii="Arial" w:hAnsi="Arial" w:cs="Arial"/>
                                <w:b/>
                                <w:bCs/>
                                <w:color w:val="FFFFFF" w:themeColor="background1"/>
                                <w:sz w:val="56"/>
                                <w:szCs w:val="56"/>
                                <w:lang w:val="nl-NL"/>
                              </w:rPr>
                              <w:t>et personeelsehandboek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8988AC3" w14:textId="426811CB" w:rsidR="00424159" w:rsidRPr="00FC6EE7" w:rsidRDefault="00FC6EE7" w:rsidP="00AC4A45">
                      <w:pPr>
                        <w:jc w:val="center"/>
                        <w:rPr>
                          <w:rFonts w:ascii="Arial" w:hAnsi="Arial" w:cs="Arial"/>
                          <w:b/>
                          <w:bCs/>
                          <w:color w:val="FFFFFF" w:themeColor="background1"/>
                          <w:sz w:val="56"/>
                          <w:szCs w:val="56"/>
                          <w:lang w:val="nl-NL"/>
                        </w:rPr>
                      </w:pPr>
                      <w:r w:rsidRPr="00FC6EE7">
                        <w:rPr>
                          <w:rFonts w:ascii="Arial" w:hAnsi="Arial" w:cs="Arial"/>
                          <w:b/>
                          <w:bCs/>
                          <w:color w:val="FFFFFF" w:themeColor="background1"/>
                          <w:sz w:val="56"/>
                          <w:szCs w:val="56"/>
                          <w:lang w:val="nl-NL"/>
                        </w:rPr>
                        <w:t>Sjabloon voor het bijwerken van h</w:t>
                      </w:r>
                      <w:r>
                        <w:rPr>
                          <w:rFonts w:ascii="Arial" w:hAnsi="Arial" w:cs="Arial"/>
                          <w:b/>
                          <w:bCs/>
                          <w:color w:val="FFFFFF" w:themeColor="background1"/>
                          <w:sz w:val="56"/>
                          <w:szCs w:val="56"/>
                          <w:lang w:val="nl-NL"/>
                        </w:rPr>
                        <w:t>et personeelsehandboek</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0D5BB62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0D5BB62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15B48FB9" w14:textId="064ABD07" w:rsidR="00FC6EE7" w:rsidRPr="00FC6EE7" w:rsidRDefault="00FC6EE7" w:rsidP="00FC6EE7">
      <w:pPr>
        <w:spacing w:line="360" w:lineRule="auto"/>
        <w:jc w:val="both"/>
        <w:rPr>
          <w:rFonts w:ascii="Arial" w:eastAsia="Times New Roman" w:hAnsi="Arial" w:cs="Arial"/>
          <w:sz w:val="22"/>
          <w:szCs w:val="22"/>
          <w:lang w:val="nl-NL" w:eastAsia="da-DK"/>
        </w:rPr>
      </w:pPr>
      <w:r w:rsidRPr="00FC6EE7">
        <w:rPr>
          <w:rFonts w:ascii="Arial" w:eastAsia="Times New Roman" w:hAnsi="Arial" w:cs="Arial"/>
          <w:sz w:val="22"/>
          <w:szCs w:val="22"/>
          <w:lang w:val="nl-NL" w:bidi="nl-NL"/>
        </w:rPr>
        <w:t xml:space="preserve">Als u bezorgd bent of vermoedt dat iemand onze regels overtreedt, kunt u contact opnemen met uw manager om uw bezorgdheid te delen. Wij hebben ook een klokkenluidersregeling waar u uw bezorgdheid kunt melden. </w:t>
      </w:r>
    </w:p>
    <w:p w14:paraId="4AFA7A82" w14:textId="77777777" w:rsidR="00FC6EE7" w:rsidRPr="00FC6EE7" w:rsidRDefault="00FC6EE7" w:rsidP="00FC6EE7">
      <w:pPr>
        <w:spacing w:line="360" w:lineRule="auto"/>
        <w:jc w:val="both"/>
        <w:rPr>
          <w:rFonts w:ascii="Arial" w:eastAsia="Times New Roman" w:hAnsi="Arial" w:cs="Arial"/>
          <w:sz w:val="22"/>
          <w:szCs w:val="22"/>
          <w:lang w:val="nl-NL" w:eastAsia="da-DK"/>
        </w:rPr>
      </w:pPr>
    </w:p>
    <w:p w14:paraId="063A9FF4" w14:textId="77777777" w:rsidR="00FC6EE7" w:rsidRPr="00FC6EE7" w:rsidRDefault="00FC6EE7" w:rsidP="00FC6EE7">
      <w:pPr>
        <w:spacing w:line="360" w:lineRule="auto"/>
        <w:jc w:val="both"/>
        <w:rPr>
          <w:rFonts w:ascii="Arial" w:eastAsia="Times New Roman" w:hAnsi="Arial" w:cs="Arial"/>
          <w:sz w:val="22"/>
          <w:szCs w:val="22"/>
          <w:lang w:val="nl-NL" w:eastAsia="da-DK"/>
        </w:rPr>
      </w:pPr>
      <w:r w:rsidRPr="00FC6EE7">
        <w:rPr>
          <w:rFonts w:ascii="Arial" w:eastAsia="Times New Roman" w:hAnsi="Arial" w:cs="Arial"/>
          <w:sz w:val="22"/>
          <w:szCs w:val="22"/>
          <w:lang w:val="nl-NL" w:bidi="nl-NL"/>
        </w:rPr>
        <w:t xml:space="preserve">Wij willen een bedrijf zijn dat sterke waarden en hoge ethische normen niet alleen volgt, maar er ook door gekenmerkt wordt. Wie wij zijn en hoe wij ons gedragen is cruciaal voor het vertrouwen in ons. Vertrouwen van onze klanten, leveranciers en partners, en van de gemeenschap waarvan wij deel uitmaken. </w:t>
      </w:r>
    </w:p>
    <w:p w14:paraId="1216F523" w14:textId="77777777" w:rsidR="00FC6EE7" w:rsidRPr="00FC6EE7" w:rsidRDefault="00FC6EE7" w:rsidP="00FC6EE7">
      <w:pPr>
        <w:spacing w:line="360" w:lineRule="auto"/>
        <w:jc w:val="both"/>
        <w:rPr>
          <w:rFonts w:ascii="Arial" w:eastAsia="Times New Roman" w:hAnsi="Arial" w:cs="Arial"/>
          <w:sz w:val="22"/>
          <w:szCs w:val="22"/>
          <w:lang w:val="nl-NL" w:eastAsia="da-DK"/>
        </w:rPr>
      </w:pPr>
    </w:p>
    <w:p w14:paraId="15C6FA9D" w14:textId="77777777" w:rsidR="00FC6EE7" w:rsidRPr="00FC6EE7" w:rsidRDefault="00FC6EE7" w:rsidP="00FC6EE7">
      <w:pPr>
        <w:spacing w:line="360" w:lineRule="auto"/>
        <w:jc w:val="both"/>
        <w:rPr>
          <w:rFonts w:ascii="Arial" w:eastAsia="Times New Roman" w:hAnsi="Arial" w:cs="Arial"/>
          <w:sz w:val="22"/>
          <w:szCs w:val="22"/>
          <w:lang w:val="nl-NL" w:eastAsia="da-DK"/>
        </w:rPr>
      </w:pPr>
      <w:r w:rsidRPr="00FC6EE7">
        <w:rPr>
          <w:rFonts w:ascii="Arial" w:eastAsia="Times New Roman" w:hAnsi="Arial" w:cs="Arial"/>
          <w:sz w:val="22"/>
          <w:szCs w:val="22"/>
          <w:lang w:val="nl-NL" w:bidi="nl-NL"/>
        </w:rPr>
        <w:t xml:space="preserve">Het is voor ons belangrijk dat onze ondernemingscultuur open, veilig en vertrouwensvol is en wij willen een open dialoog bevorderen. </w:t>
      </w:r>
    </w:p>
    <w:p w14:paraId="0D8903AC" w14:textId="77777777" w:rsidR="00FC6EE7" w:rsidRPr="00FC6EE7" w:rsidRDefault="00FC6EE7" w:rsidP="00FC6EE7">
      <w:pPr>
        <w:spacing w:line="360" w:lineRule="auto"/>
        <w:jc w:val="both"/>
        <w:rPr>
          <w:rFonts w:ascii="Arial" w:eastAsia="Times New Roman" w:hAnsi="Arial" w:cs="Arial"/>
          <w:sz w:val="22"/>
          <w:szCs w:val="22"/>
          <w:lang w:val="nl-NL" w:eastAsia="da-DK"/>
        </w:rPr>
      </w:pPr>
    </w:p>
    <w:p w14:paraId="5C5E9E85" w14:textId="77777777" w:rsidR="00FC6EE7" w:rsidRPr="00FC6EE7" w:rsidRDefault="00FC6EE7" w:rsidP="00FC6EE7">
      <w:pPr>
        <w:spacing w:line="360" w:lineRule="auto"/>
        <w:jc w:val="both"/>
        <w:rPr>
          <w:rFonts w:ascii="Arial" w:eastAsia="Times New Roman" w:hAnsi="Arial" w:cs="Arial"/>
          <w:sz w:val="22"/>
          <w:szCs w:val="22"/>
          <w:lang w:val="nl-NL" w:eastAsia="da-DK"/>
        </w:rPr>
      </w:pPr>
      <w:r w:rsidRPr="00FC6EE7">
        <w:rPr>
          <w:rFonts w:ascii="Arial" w:eastAsia="Times New Roman" w:hAnsi="Arial" w:cs="Arial"/>
          <w:sz w:val="22"/>
          <w:szCs w:val="22"/>
          <w:lang w:val="nl-NL" w:bidi="nl-NL"/>
        </w:rPr>
        <w:t xml:space="preserve">Voor </w:t>
      </w:r>
      <w:r w:rsidRPr="00FC6EE7">
        <w:rPr>
          <w:rFonts w:ascii="Arial" w:eastAsia="Times New Roman" w:hAnsi="Arial" w:cs="Arial"/>
          <w:sz w:val="22"/>
          <w:szCs w:val="22"/>
          <w:highlight w:val="yellow"/>
          <w:lang w:val="nl-NL" w:bidi="nl-NL"/>
        </w:rPr>
        <w:t>XX</w:t>
      </w:r>
      <w:r w:rsidRPr="00FC6EE7">
        <w:rPr>
          <w:rFonts w:ascii="Arial" w:eastAsia="Times New Roman" w:hAnsi="Arial" w:cs="Arial"/>
          <w:sz w:val="22"/>
          <w:szCs w:val="22"/>
          <w:lang w:val="nl-NL" w:bidi="nl-NL"/>
        </w:rPr>
        <w:t xml:space="preserve"> is het belangrijk dat onregelmatigheden of onethisch gedrag aan het licht komen - en op een correcte manier worden afgehandeld. </w:t>
      </w:r>
    </w:p>
    <w:p w14:paraId="34F447A2" w14:textId="77777777" w:rsidR="00FC6EE7" w:rsidRPr="00FC6EE7" w:rsidRDefault="00FC6EE7" w:rsidP="00FC6EE7">
      <w:pPr>
        <w:spacing w:line="360" w:lineRule="auto"/>
        <w:jc w:val="both"/>
        <w:rPr>
          <w:rFonts w:ascii="Arial" w:eastAsia="Times New Roman" w:hAnsi="Arial" w:cs="Arial"/>
          <w:sz w:val="22"/>
          <w:szCs w:val="22"/>
          <w:lang w:val="nl-NL" w:eastAsia="da-DK"/>
        </w:rPr>
      </w:pPr>
    </w:p>
    <w:p w14:paraId="1A6CDA3C" w14:textId="77777777" w:rsidR="00FC6EE7" w:rsidRPr="00FC6EE7" w:rsidRDefault="00FC6EE7" w:rsidP="00FC6EE7">
      <w:pPr>
        <w:spacing w:line="360" w:lineRule="auto"/>
        <w:jc w:val="both"/>
        <w:rPr>
          <w:rFonts w:ascii="Arial" w:eastAsia="Times New Roman" w:hAnsi="Arial" w:cs="Arial"/>
          <w:sz w:val="22"/>
          <w:szCs w:val="22"/>
          <w:lang w:val="nl-NL" w:eastAsia="da-DK"/>
        </w:rPr>
      </w:pPr>
      <w:r w:rsidRPr="00FC6EE7">
        <w:rPr>
          <w:rFonts w:ascii="Arial" w:eastAsia="Times New Roman" w:hAnsi="Arial" w:cs="Arial"/>
          <w:sz w:val="22"/>
          <w:szCs w:val="22"/>
          <w:lang w:val="nl-NL" w:bidi="nl-NL"/>
        </w:rPr>
        <w:t xml:space="preserve">Daarom is het allesbepalend dat klanten, leveranciers, belanghebbenden en, vooral ook, medewerkers de gelegenheid krijgen om vrijelijk hun ervaringen te delen. Maar wij erkennen dat er situaties kunnen voorkomen waarin het moeilijk kan zijn om via de normale kanalen informatie te verstrekken of verslag uit te brengen over ervaringen met het bedrijf of het gedrag van medewerkers. </w:t>
      </w:r>
    </w:p>
    <w:p w14:paraId="5CFCF51B" w14:textId="77777777" w:rsidR="00FC6EE7" w:rsidRPr="00FC6EE7" w:rsidRDefault="00FC6EE7" w:rsidP="00FC6EE7">
      <w:pPr>
        <w:spacing w:line="360" w:lineRule="auto"/>
        <w:jc w:val="both"/>
        <w:rPr>
          <w:rFonts w:ascii="Arial" w:eastAsia="Times New Roman" w:hAnsi="Arial" w:cs="Arial"/>
          <w:sz w:val="22"/>
          <w:szCs w:val="22"/>
          <w:lang w:val="nl-NL" w:eastAsia="da-DK"/>
        </w:rPr>
      </w:pPr>
    </w:p>
    <w:p w14:paraId="6F53E752" w14:textId="77777777" w:rsidR="00FC6EE7" w:rsidRPr="00FC6EE7" w:rsidRDefault="00FC6EE7" w:rsidP="00FC6EE7">
      <w:pPr>
        <w:spacing w:line="360" w:lineRule="auto"/>
        <w:jc w:val="both"/>
        <w:rPr>
          <w:rFonts w:ascii="Arial" w:eastAsia="Times New Roman" w:hAnsi="Arial" w:cs="Arial"/>
          <w:sz w:val="22"/>
          <w:szCs w:val="22"/>
          <w:lang w:val="nl-NL" w:eastAsia="da-DK"/>
        </w:rPr>
      </w:pPr>
      <w:r w:rsidRPr="00FC6EE7">
        <w:rPr>
          <w:rFonts w:ascii="Arial" w:eastAsia="Times New Roman" w:hAnsi="Arial" w:cs="Arial"/>
          <w:sz w:val="22"/>
          <w:szCs w:val="22"/>
          <w:lang w:val="nl-NL" w:bidi="nl-NL"/>
        </w:rPr>
        <w:t xml:space="preserve">In onze klokkenluidersregeling kunt u - veilig en anoniem - melding maken van onregelmatigheden of onwettigheden in activiteiten die verband houden met de werkzaamheden. </w:t>
      </w:r>
    </w:p>
    <w:p w14:paraId="00DE1ED1" w14:textId="77777777" w:rsidR="00FC6EE7" w:rsidRPr="00FC6EE7" w:rsidRDefault="00FC6EE7" w:rsidP="00FC6EE7">
      <w:pPr>
        <w:spacing w:line="360" w:lineRule="auto"/>
        <w:jc w:val="both"/>
        <w:rPr>
          <w:rFonts w:ascii="Arial" w:eastAsia="Times New Roman" w:hAnsi="Arial" w:cs="Arial"/>
          <w:sz w:val="22"/>
          <w:szCs w:val="22"/>
          <w:lang w:val="nl-NL" w:eastAsia="da-DK"/>
        </w:rPr>
      </w:pPr>
    </w:p>
    <w:p w14:paraId="6450EC4C" w14:textId="303A27E6" w:rsidR="00FC6EE7" w:rsidRPr="00FC6EE7" w:rsidRDefault="00FC6EE7" w:rsidP="00FC6EE7">
      <w:pPr>
        <w:spacing w:line="360" w:lineRule="auto"/>
        <w:jc w:val="both"/>
        <w:rPr>
          <w:rFonts w:ascii="Arial" w:eastAsia="Times New Roman" w:hAnsi="Arial" w:cs="Arial"/>
          <w:sz w:val="22"/>
          <w:szCs w:val="22"/>
          <w:lang w:val="nl-NL" w:eastAsia="da-DK"/>
        </w:rPr>
      </w:pPr>
      <w:r w:rsidRPr="00FC6EE7">
        <w:rPr>
          <w:rFonts w:ascii="Arial" w:eastAsia="Times New Roman" w:hAnsi="Arial" w:cs="Arial"/>
          <w:sz w:val="22"/>
          <w:szCs w:val="22"/>
          <w:lang w:val="nl-NL" w:bidi="nl-NL"/>
        </w:rPr>
        <w:t xml:space="preserve">De melding gaat naar </w:t>
      </w:r>
      <w:r>
        <w:rPr>
          <w:rFonts w:ascii="Arial" w:eastAsia="Times New Roman" w:hAnsi="Arial" w:cs="Arial"/>
          <w:sz w:val="22"/>
          <w:szCs w:val="22"/>
          <w:highlight w:val="yellow"/>
          <w:lang w:val="nl-NL" w:eastAsia="da-DK"/>
        </w:rPr>
        <w:t xml:space="preserve">Whistleblower Partners </w:t>
      </w:r>
      <w:r w:rsidRPr="00FC6EE7">
        <w:rPr>
          <w:rFonts w:ascii="Arial" w:eastAsia="Times New Roman" w:hAnsi="Arial" w:cs="Arial"/>
          <w:sz w:val="22"/>
          <w:szCs w:val="22"/>
          <w:highlight w:val="yellow"/>
          <w:lang w:val="nl-NL" w:eastAsia="da-DK"/>
        </w:rPr>
        <w:t>Response Team</w:t>
      </w:r>
      <w:r w:rsidRPr="00FC6EE7">
        <w:rPr>
          <w:rFonts w:ascii="Arial" w:eastAsia="Times New Roman" w:hAnsi="Arial" w:cs="Arial"/>
          <w:sz w:val="22"/>
          <w:szCs w:val="22"/>
          <w:highlight w:val="yellow"/>
          <w:lang w:val="nl-NL" w:bidi="nl-NL"/>
        </w:rPr>
        <w:t xml:space="preserve"> - zie XX (website)</w:t>
      </w:r>
      <w:r w:rsidRPr="00FC6EE7">
        <w:rPr>
          <w:rFonts w:ascii="Arial" w:eastAsia="Times New Roman" w:hAnsi="Arial" w:cs="Arial"/>
          <w:sz w:val="22"/>
          <w:szCs w:val="22"/>
          <w:lang w:val="nl-NL" w:bidi="nl-NL"/>
        </w:rPr>
        <w:t xml:space="preserve">, een onafhankelijk meldingskanaal met expertise in het behandelen van alle soorten meldingen - misbruik en criminele of andere ongewenste activiteiten. </w:t>
      </w:r>
    </w:p>
    <w:p w14:paraId="0F861E8B" w14:textId="77777777" w:rsidR="00FC6EE7" w:rsidRPr="00FC6EE7" w:rsidRDefault="00FC6EE7" w:rsidP="00FC6EE7">
      <w:pPr>
        <w:spacing w:line="360" w:lineRule="auto"/>
        <w:jc w:val="both"/>
        <w:rPr>
          <w:rFonts w:ascii="Arial" w:eastAsia="Times New Roman" w:hAnsi="Arial" w:cs="Arial"/>
          <w:sz w:val="22"/>
          <w:szCs w:val="22"/>
          <w:lang w:val="nl-NL" w:eastAsia="da-DK"/>
        </w:rPr>
      </w:pPr>
    </w:p>
    <w:p w14:paraId="274E6DE6" w14:textId="77777777" w:rsidR="00FC6EE7" w:rsidRPr="00FC6EE7" w:rsidRDefault="00FC6EE7" w:rsidP="00FC6EE7">
      <w:pPr>
        <w:spacing w:line="360" w:lineRule="auto"/>
        <w:jc w:val="both"/>
        <w:rPr>
          <w:rFonts w:ascii="Arial" w:eastAsia="Times New Roman" w:hAnsi="Arial" w:cs="Arial"/>
          <w:sz w:val="22"/>
          <w:szCs w:val="22"/>
          <w:lang w:val="nl-NL" w:eastAsia="da-DK"/>
        </w:rPr>
      </w:pPr>
      <w:r w:rsidRPr="00FC6EE7">
        <w:rPr>
          <w:rFonts w:ascii="Arial" w:eastAsia="Times New Roman" w:hAnsi="Arial" w:cs="Arial"/>
          <w:sz w:val="22"/>
          <w:szCs w:val="22"/>
          <w:lang w:val="nl-NL" w:bidi="nl-NL"/>
        </w:rPr>
        <w:t xml:space="preserve">U kunt onze klokkenluidersregeling hier </w:t>
      </w:r>
      <w:r w:rsidRPr="00FC6EE7">
        <w:rPr>
          <w:rFonts w:ascii="Arial" w:eastAsia="Times New Roman" w:hAnsi="Arial" w:cs="Arial"/>
          <w:sz w:val="22"/>
          <w:szCs w:val="22"/>
          <w:highlight w:val="yellow"/>
          <w:lang w:val="nl-NL" w:bidi="nl-NL"/>
        </w:rPr>
        <w:t>XX</w:t>
      </w:r>
      <w:r w:rsidRPr="00FC6EE7">
        <w:rPr>
          <w:rFonts w:ascii="Arial" w:eastAsia="Times New Roman" w:hAnsi="Arial" w:cs="Arial"/>
          <w:sz w:val="22"/>
          <w:szCs w:val="22"/>
          <w:lang w:val="nl-NL" w:bidi="nl-NL"/>
        </w:rPr>
        <w:t xml:space="preserve"> lezen.</w:t>
      </w:r>
    </w:p>
    <w:p w14:paraId="06DADB43" w14:textId="77777777" w:rsidR="00FC6EE7" w:rsidRPr="00FC6EE7" w:rsidRDefault="00FC6EE7" w:rsidP="00FC6EE7">
      <w:pPr>
        <w:spacing w:line="360" w:lineRule="auto"/>
        <w:jc w:val="both"/>
        <w:rPr>
          <w:rFonts w:ascii="Arial" w:eastAsia="Times New Roman" w:hAnsi="Arial" w:cs="Arial"/>
          <w:sz w:val="22"/>
          <w:szCs w:val="22"/>
          <w:lang w:val="nl-NL" w:eastAsia="da-DK"/>
        </w:rPr>
      </w:pPr>
    </w:p>
    <w:p w14:paraId="48524E15" w14:textId="6214766B" w:rsidR="00B12101" w:rsidRPr="00FC6EE7" w:rsidRDefault="00FC6EE7" w:rsidP="00FC6EE7">
      <w:pPr>
        <w:spacing w:line="360" w:lineRule="auto"/>
        <w:jc w:val="both"/>
        <w:rPr>
          <w:rFonts w:ascii="Arial" w:eastAsia="Times New Roman" w:hAnsi="Arial" w:cs="Arial"/>
          <w:sz w:val="22"/>
          <w:szCs w:val="22"/>
          <w:lang w:val="nl-NL" w:eastAsia="da-DK"/>
        </w:rPr>
      </w:pPr>
      <w:r w:rsidRPr="00FC6EE7">
        <w:rPr>
          <w:rFonts w:ascii="Arial" w:eastAsia="Times New Roman" w:hAnsi="Arial" w:cs="Arial"/>
          <w:sz w:val="22"/>
          <w:szCs w:val="22"/>
          <w:lang w:val="nl-NL" w:bidi="nl-NL"/>
        </w:rPr>
        <w:t xml:space="preserve">De klokkenluidersregeling is te vinden op ons Intranet </w:t>
      </w:r>
      <w:r w:rsidRPr="00FC6EE7">
        <w:rPr>
          <w:rFonts w:ascii="Arial" w:eastAsia="Times New Roman" w:hAnsi="Arial" w:cs="Arial"/>
          <w:sz w:val="22"/>
          <w:szCs w:val="22"/>
          <w:highlight w:val="yellow"/>
          <w:lang w:val="nl-NL" w:bidi="nl-NL"/>
        </w:rPr>
        <w:t>XX</w:t>
      </w:r>
      <w:r w:rsidRPr="00FC6EE7">
        <w:rPr>
          <w:rFonts w:ascii="Arial" w:eastAsia="Times New Roman" w:hAnsi="Arial" w:cs="Arial"/>
          <w:sz w:val="22"/>
          <w:szCs w:val="22"/>
          <w:lang w:val="nl-NL" w:bidi="nl-NL"/>
        </w:rPr>
        <w:t xml:space="preserve"> en onze website </w:t>
      </w:r>
      <w:r w:rsidRPr="00FC6EE7">
        <w:rPr>
          <w:rFonts w:ascii="Arial" w:eastAsia="Times New Roman" w:hAnsi="Arial" w:cs="Arial"/>
          <w:sz w:val="22"/>
          <w:szCs w:val="22"/>
          <w:highlight w:val="yellow"/>
          <w:lang w:val="nl-NL" w:bidi="nl-NL"/>
        </w:rPr>
        <w:t>XX</w:t>
      </w:r>
      <w:r w:rsidRPr="00FC6EE7">
        <w:rPr>
          <w:rFonts w:ascii="Arial" w:eastAsia="Times New Roman" w:hAnsi="Arial" w:cs="Arial"/>
          <w:sz w:val="22"/>
          <w:szCs w:val="22"/>
          <w:lang w:val="nl-NL" w:bidi="nl-NL"/>
        </w:rPr>
        <w:t>.</w:t>
      </w:r>
    </w:p>
    <w:sectPr w:rsidR="00B12101" w:rsidRPr="00FC6EE7"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DFDED" w14:textId="77777777" w:rsidR="00E47B3B" w:rsidRDefault="00E47B3B">
      <w:r>
        <w:separator/>
      </w:r>
    </w:p>
  </w:endnote>
  <w:endnote w:type="continuationSeparator" w:id="0">
    <w:p w14:paraId="5F3D9628" w14:textId="77777777" w:rsidR="00E47B3B" w:rsidRDefault="00E47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D0590" w14:textId="77777777" w:rsidR="00E47B3B" w:rsidRDefault="00E47B3B">
      <w:r>
        <w:separator/>
      </w:r>
    </w:p>
  </w:footnote>
  <w:footnote w:type="continuationSeparator" w:id="0">
    <w:p w14:paraId="2A7B57F7" w14:textId="77777777" w:rsidR="00E47B3B" w:rsidRDefault="00E47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47B3B"/>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C6EE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97807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51942483-524B-47C7-9DFE-D06830493421}"/>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1</TotalTime>
  <Pages>1</Pages>
  <Words>245</Words>
  <Characters>1498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2023-01-12T14:39:00Z</dcterms:created>
  <dcterms:modified xsi:type="dcterms:W3CDTF">2023-01-12T14:39:00Z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