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B87B7" w14:textId="3DD3321E" w:rsidR="005521E8" w:rsidRPr="005521E8" w:rsidRDefault="005521E8" w:rsidP="005521E8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  <w:t>Vejledning til brug af</w:t>
                            </w:r>
                          </w:p>
                          <w:p w14:paraId="48988AC3" w14:textId="7A08EF7D" w:rsidR="00424159" w:rsidRDefault="00BF2E0E" w:rsidP="005521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>W</w:t>
                            </w:r>
                            <w:r w:rsidR="005521E8"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>histleblowersystemet</w:t>
                            </w:r>
                          </w:p>
                          <w:p w14:paraId="43D89714" w14:textId="77777777" w:rsidR="00BF2E0E" w:rsidRDefault="00BF2E0E" w:rsidP="005521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</w:p>
                          <w:p w14:paraId="613502A0" w14:textId="3117D311" w:rsidR="00BF2E0E" w:rsidRPr="005521E8" w:rsidRDefault="00BF2E0E" w:rsidP="005521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 xml:space="preserve">ADMINISTRATOR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5A9B87B7" w14:textId="3DD3321E" w:rsidR="005521E8" w:rsidRPr="005521E8" w:rsidRDefault="005521E8" w:rsidP="005521E8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  <w:t>Vejledning til brug af</w:t>
                      </w:r>
                    </w:p>
                    <w:p w14:paraId="48988AC3" w14:textId="7A08EF7D" w:rsidR="00424159" w:rsidRDefault="00BF2E0E" w:rsidP="005521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>W</w:t>
                      </w:r>
                      <w:r w:rsidR="005521E8"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>histleblowersystemet</w:t>
                      </w:r>
                    </w:p>
                    <w:p w14:paraId="43D89714" w14:textId="77777777" w:rsidR="00BF2E0E" w:rsidRDefault="00BF2E0E" w:rsidP="005521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</w:p>
                    <w:p w14:paraId="613502A0" w14:textId="3117D311" w:rsidR="00BF2E0E" w:rsidRPr="005521E8" w:rsidRDefault="00BF2E0E" w:rsidP="005521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 xml:space="preserve">ADMINISTRATOR </w:t>
                      </w: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0B639715" w:rsidR="00FD2EA0" w:rsidRPr="005521E8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521E8" w:rsidRPr="005521E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Administrators </w:t>
                            </w:r>
                            <w:proofErr w:type="spellStart"/>
                            <w:r w:rsidR="005521E8" w:rsidRPr="005521E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opgaver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0B639715" w:rsidR="00FD2EA0" w:rsidRPr="005521E8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5521E8" w:rsidRPr="005521E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Administrators </w:t>
                      </w:r>
                      <w:proofErr w:type="spellStart"/>
                      <w:r w:rsidR="005521E8" w:rsidRPr="005521E8">
                        <w:rPr>
                          <w:rFonts w:ascii="Arial" w:hAnsi="Arial" w:cs="Arial"/>
                          <w:sz w:val="40"/>
                          <w:szCs w:val="40"/>
                        </w:rPr>
                        <w:t>opgaver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7A18FFE7" w14:textId="5F34D872" w:rsidR="00997174" w:rsidRPr="00997174" w:rsidRDefault="005521E8" w:rsidP="00061A82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000000" w:themeColor="text1"/>
        </w:rPr>
      </w:pPr>
      <w:r>
        <w:rPr>
          <w:rStyle w:val="eop"/>
          <w:rFonts w:ascii="Arial" w:hAnsi="Arial" w:cs="Arial"/>
          <w:noProof/>
          <w:color w:val="000000" w:themeColor="text1"/>
        </w:rPr>
        <w:drawing>
          <wp:inline distT="0" distB="0" distL="0" distR="0" wp14:anchorId="1A798288" wp14:editId="52EA3456">
            <wp:extent cx="5867400" cy="2499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633E" w14:textId="09606AB4" w:rsidR="00FD2EA0" w:rsidRPr="00997174" w:rsidRDefault="00506BBB" w:rsidP="00061A82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462804FE" wp14:editId="3B1ACFEC">
            <wp:simplePos x="0" y="0"/>
            <wp:positionH relativeFrom="column">
              <wp:posOffset>4792980</wp:posOffset>
            </wp:positionH>
            <wp:positionV relativeFrom="paragraph">
              <wp:posOffset>1215390</wp:posOffset>
            </wp:positionV>
            <wp:extent cx="793884" cy="289377"/>
            <wp:effectExtent l="0" t="0" r="6350" b="0"/>
            <wp:wrapNone/>
            <wp:docPr id="1711888858" name="Picture 1711888858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84" cy="28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1E8">
        <w:rPr>
          <w:rStyle w:val="sowc"/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4E5143E2" wp14:editId="63347DD0">
            <wp:extent cx="5935980" cy="27432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29AE" w14:textId="24086DFA" w:rsidR="005521E8" w:rsidRPr="005521E8" w:rsidRDefault="005521E8" w:rsidP="005521E8">
      <w:pPr>
        <w:rPr>
          <w:rFonts w:ascii="Arial" w:hAnsi="Arial" w:cs="Arial"/>
          <w:sz w:val="20"/>
          <w:szCs w:val="20"/>
          <w:lang w:val="da-DK"/>
        </w:rPr>
      </w:pPr>
      <w:r>
        <w:rPr>
          <w:lang w:val="da-DK"/>
        </w:rPr>
        <w:t xml:space="preserve">      </w:t>
      </w:r>
      <w:r w:rsidRPr="005521E8">
        <w:rPr>
          <w:rFonts w:ascii="Arial" w:hAnsi="Arial" w:cs="Arial"/>
          <w:sz w:val="20"/>
          <w:szCs w:val="20"/>
          <w:lang w:val="da-DK"/>
        </w:rPr>
        <w:t xml:space="preserve">Næste gang du logger på, skal du bruge: </w:t>
      </w:r>
      <w:hyperlink r:id="rId16" w:history="1">
        <w:r w:rsidRPr="005521E8">
          <w:rPr>
            <w:rStyle w:val="Hyperlink"/>
            <w:rFonts w:ascii="Arial" w:hAnsi="Arial" w:cs="Arial"/>
            <w:sz w:val="20"/>
            <w:szCs w:val="20"/>
            <w:lang w:val="da-DK"/>
          </w:rPr>
          <w:t>https://nordicwhistle.whistleportal.eu</w:t>
        </w:r>
      </w:hyperlink>
      <w:r w:rsidRPr="005521E8">
        <w:rPr>
          <w:rStyle w:val="Hyperlink"/>
          <w:rFonts w:ascii="Arial" w:hAnsi="Arial" w:cs="Arial"/>
          <w:sz w:val="20"/>
          <w:szCs w:val="20"/>
          <w:lang w:val="da-DK"/>
        </w:rPr>
        <w:t>.</w:t>
      </w:r>
    </w:p>
    <w:p w14:paraId="55FAFEF7" w14:textId="77777777" w:rsidR="00FD2EA0" w:rsidRPr="005521E8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DCF17C9" w14:textId="27819FAF" w:rsidR="00B1210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32D7C03C" w14:textId="19F69876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443B877" w14:textId="55087FA7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215FC04" w14:textId="6071F0D4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E30EAE2" w14:textId="05AF88DE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3A2258EF" w14:textId="52BA89B6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941F07E" w14:textId="51B408C2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2C0E567" w14:textId="3D2D5B9D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10205C8C" w14:textId="448B2E6A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A808442" w14:textId="159ADEA3" w:rsidR="005521E8" w:rsidRPr="005521E8" w:rsidRDefault="00017AE7" w:rsidP="00061A82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715BDCB8" wp14:editId="7070C567">
            <wp:simplePos x="0" y="0"/>
            <wp:positionH relativeFrom="column">
              <wp:posOffset>1390650</wp:posOffset>
            </wp:positionH>
            <wp:positionV relativeFrom="paragraph">
              <wp:posOffset>3425190</wp:posOffset>
            </wp:positionV>
            <wp:extent cx="585336" cy="213360"/>
            <wp:effectExtent l="0" t="0" r="5715" b="0"/>
            <wp:wrapNone/>
            <wp:docPr id="1400336150" name="Picture 3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36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1E8">
        <w:rPr>
          <w:rStyle w:val="sowc"/>
          <w:rFonts w:ascii="Arial" w:hAnsi="Arial"/>
          <w:noProof/>
          <w:color w:val="000000" w:themeColor="text1"/>
          <w:lang w:val="da-DK"/>
        </w:rPr>
        <w:drawing>
          <wp:inline distT="0" distB="0" distL="0" distR="0" wp14:anchorId="3E7358F6" wp14:editId="3E1CD212">
            <wp:extent cx="5600700" cy="4968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68E5" w14:textId="2DC20260" w:rsidR="00B12101" w:rsidRPr="005521E8" w:rsidRDefault="005521E8" w:rsidP="00B608C2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rStyle w:val="sowc"/>
          <w:rFonts w:ascii="Arial" w:hAnsi="Arial"/>
          <w:noProof/>
          <w:color w:val="000000" w:themeColor="text1"/>
          <w:lang w:val="da-DK"/>
        </w:rPr>
        <w:drawing>
          <wp:inline distT="0" distB="0" distL="0" distR="0" wp14:anchorId="3AA5A0E0" wp14:editId="73D71EF7">
            <wp:extent cx="5608320" cy="22490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47" cy="22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CD05" w14:textId="32CEF97B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945B428" w14:textId="121D3F85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71A94C1" w14:textId="21C975E0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8BBC9F9" w14:textId="674026C1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31B9707" w14:textId="747DA402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F34EF88" w14:textId="6FAAB476" w:rsidR="005521E8" w:rsidRPr="005521E8" w:rsidRDefault="005521E8" w:rsidP="005521E8">
      <w:pPr>
        <w:jc w:val="center"/>
        <w:rPr>
          <w:rFonts w:ascii="Arial" w:hAnsi="Arial" w:cs="Arial"/>
          <w:b/>
          <w:bCs/>
          <w:color w:val="336699" w:themeColor="accent6"/>
          <w:sz w:val="40"/>
          <w:szCs w:val="40"/>
          <w:lang w:val="da-DK"/>
        </w:rPr>
      </w:pPr>
      <w:r w:rsidRPr="005521E8">
        <w:rPr>
          <w:rFonts w:ascii="Arial" w:hAnsi="Arial" w:cs="Arial"/>
          <w:b/>
          <w:bCs/>
          <w:color w:val="336699" w:themeColor="accent6"/>
          <w:sz w:val="40"/>
          <w:szCs w:val="40"/>
          <w:lang w:val="da-DK"/>
        </w:rPr>
        <w:lastRenderedPageBreak/>
        <w:t>FAQ</w:t>
      </w:r>
    </w:p>
    <w:p w14:paraId="02DA1266" w14:textId="77777777" w:rsidR="005521E8" w:rsidRPr="005521E8" w:rsidRDefault="005521E8" w:rsidP="005521E8">
      <w:pPr>
        <w:jc w:val="center"/>
        <w:rPr>
          <w:sz w:val="40"/>
          <w:szCs w:val="40"/>
          <w:lang w:val="da-DK"/>
        </w:rPr>
      </w:pPr>
    </w:p>
    <w:p w14:paraId="0CD61285" w14:textId="77777777" w:rsidR="005521E8" w:rsidRPr="005521E8" w:rsidRDefault="005521E8" w:rsidP="005521E8">
      <w:pPr>
        <w:spacing w:line="480" w:lineRule="auto"/>
        <w:jc w:val="center"/>
        <w:rPr>
          <w:rFonts w:ascii="Arial" w:hAnsi="Arial" w:cs="Arial"/>
          <w:sz w:val="8"/>
          <w:szCs w:val="8"/>
          <w:lang w:val="da-DK"/>
        </w:rPr>
      </w:pPr>
    </w:p>
    <w:p w14:paraId="0B913131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Q: Kan man både være administrator og sagsbehandler på samme tid? </w:t>
      </w:r>
    </w:p>
    <w:p w14:paraId="5C18D31B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Nej, en e-mailadresse, der er brugt af en administrator, kan ikke også bruges af en sagsbehandler. </w:t>
      </w:r>
    </w:p>
    <w:p w14:paraId="3F679663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04013D2B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Kan man dele rollen som administrator, så man er to administratorer?</w:t>
      </w:r>
    </w:p>
    <w:p w14:paraId="3E944EFF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A: Ja, det gør man ved at oprette en ny bruger og vælge ”Administrator” (se under pkt. 2).</w:t>
      </w:r>
    </w:p>
    <w:p w14:paraId="5AA76533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62E24A30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Hvad gør jeg, hvis jeg som administrator glemmer mit password?</w:t>
      </w:r>
    </w:p>
    <w:p w14:paraId="1E450C86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Du kan nulstille dit kodeord ved at klikke på ”Glemt kodeord?” på forsiden af </w:t>
      </w:r>
      <w:hyperlink r:id="rId20" w:history="1">
        <w:r w:rsidRPr="005521E8">
          <w:rPr>
            <w:rStyle w:val="Hyperlink"/>
            <w:rFonts w:ascii="Arial" w:hAnsi="Arial" w:cs="Arial"/>
            <w:sz w:val="22"/>
            <w:szCs w:val="22"/>
            <w:lang w:val="da-DK"/>
          </w:rPr>
          <w:t>https://nordicwhistle.whistleportal.eu</w:t>
        </w:r>
      </w:hyperlink>
      <w:r w:rsidRPr="005521E8">
        <w:rPr>
          <w:rFonts w:ascii="Arial" w:hAnsi="Arial" w:cs="Arial"/>
          <w:sz w:val="22"/>
          <w:szCs w:val="22"/>
          <w:lang w:val="da-DK"/>
        </w:rPr>
        <w:t>.</w:t>
      </w:r>
    </w:p>
    <w:p w14:paraId="59FE3889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08CBC108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Hvordan udskifter man sagsbehandler, hvis en ny person får rollen?</w:t>
      </w:r>
    </w:p>
    <w:p w14:paraId="0BB8FA8B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Administrator opretter en ny sagsbehandler (se under pkt. 2). Under ”Bruger logins” kan administrator herefter under kolonnen ”Handlinger” slette den sagsbehandler, som ønskes udskiftet. </w:t>
      </w:r>
    </w:p>
    <w:p w14:paraId="52706788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3D40BFB9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Kan jeg læse de beskeder, som bliver indberettet i systemet?</w:t>
      </w:r>
    </w:p>
    <w:p w14:paraId="7807E496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Som administrator kan du ikke læse de beskeder, der bliver indberettet. </w:t>
      </w:r>
      <w:r w:rsidRPr="005521E8">
        <w:rPr>
          <w:rFonts w:ascii="Arial" w:hAnsi="Arial" w:cs="Arial"/>
          <w:sz w:val="22"/>
          <w:szCs w:val="22"/>
        </w:rPr>
        <w:t xml:space="preserve">Det er </w:t>
      </w:r>
      <w:proofErr w:type="spellStart"/>
      <w:r w:rsidRPr="005521E8">
        <w:rPr>
          <w:rFonts w:ascii="Arial" w:hAnsi="Arial" w:cs="Arial"/>
          <w:sz w:val="22"/>
          <w:szCs w:val="22"/>
        </w:rPr>
        <w:t>kun</w:t>
      </w:r>
      <w:proofErr w:type="spellEnd"/>
      <w:r w:rsidRPr="005521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521E8">
        <w:rPr>
          <w:rFonts w:ascii="Arial" w:hAnsi="Arial" w:cs="Arial"/>
          <w:sz w:val="22"/>
          <w:szCs w:val="22"/>
        </w:rPr>
        <w:t>sagsbehandleren</w:t>
      </w:r>
      <w:proofErr w:type="spellEnd"/>
      <w:r w:rsidRPr="005521E8">
        <w:rPr>
          <w:rFonts w:ascii="Arial" w:hAnsi="Arial" w:cs="Arial"/>
          <w:sz w:val="22"/>
          <w:szCs w:val="22"/>
        </w:rPr>
        <w:t xml:space="preserve">, der </w:t>
      </w:r>
      <w:proofErr w:type="spellStart"/>
      <w:r w:rsidRPr="005521E8">
        <w:rPr>
          <w:rFonts w:ascii="Arial" w:hAnsi="Arial" w:cs="Arial"/>
          <w:sz w:val="22"/>
          <w:szCs w:val="22"/>
        </w:rPr>
        <w:t>kan</w:t>
      </w:r>
      <w:proofErr w:type="spellEnd"/>
      <w:r w:rsidRPr="005521E8">
        <w:rPr>
          <w:rFonts w:ascii="Arial" w:hAnsi="Arial" w:cs="Arial"/>
          <w:sz w:val="22"/>
          <w:szCs w:val="22"/>
        </w:rPr>
        <w:t xml:space="preserve"> det. </w:t>
      </w:r>
    </w:p>
    <w:p w14:paraId="1309D0F9" w14:textId="7AA297D3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AA782C5" w14:textId="1750A8FE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C6FE18F" w14:textId="3B2CD0CA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152A4CF" w14:textId="77777777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779F8D3" w14:textId="2D4BA21A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996850E" w14:textId="2E7B3A1C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8711DB6" w14:textId="368DAB48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3F0ACAA" w14:textId="731CE8D8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AFDB7DC" w14:textId="77C59F72" w:rsidR="00B12101" w:rsidRPr="005521E8" w:rsidRDefault="00B12101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382C8F4" w14:textId="049009A5" w:rsidR="00FE4526" w:rsidRPr="005521E8" w:rsidRDefault="00FE4526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4CEAB9A" w14:textId="2799F050" w:rsidR="00FD2EA0" w:rsidRPr="005521E8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8524E15" w14:textId="77777777" w:rsidR="00B12101" w:rsidRPr="005521E8" w:rsidRDefault="00B12101" w:rsidP="00B70876">
      <w:pPr>
        <w:tabs>
          <w:tab w:val="left" w:pos="10260"/>
        </w:tabs>
        <w:rPr>
          <w:lang w:val="da-DK"/>
        </w:rPr>
      </w:pPr>
    </w:p>
    <w:sectPr w:rsidR="00B12101" w:rsidRPr="005521E8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95D73" w14:textId="77777777" w:rsidR="00497455" w:rsidRDefault="00497455">
      <w:r>
        <w:separator/>
      </w:r>
    </w:p>
  </w:endnote>
  <w:endnote w:type="continuationSeparator" w:id="0">
    <w:p w14:paraId="4B896131" w14:textId="77777777" w:rsidR="00497455" w:rsidRDefault="0049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85C6C" w14:textId="77777777" w:rsidR="00497455" w:rsidRDefault="00497455">
      <w:r>
        <w:separator/>
      </w:r>
    </w:p>
  </w:footnote>
  <w:footnote w:type="continuationSeparator" w:id="0">
    <w:p w14:paraId="521D53EC" w14:textId="77777777" w:rsidR="00497455" w:rsidRDefault="00497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17AE7"/>
    <w:rsid w:val="00025F25"/>
    <w:rsid w:val="0005275C"/>
    <w:rsid w:val="000571FA"/>
    <w:rsid w:val="00061A82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06BBB"/>
    <w:rsid w:val="005245F8"/>
    <w:rsid w:val="005372FC"/>
    <w:rsid w:val="005521D8"/>
    <w:rsid w:val="005521E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08C2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BF2E0E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5521E8"/>
    <w:pPr>
      <w:suppressAutoHyphens/>
      <w:autoSpaceDN w:val="0"/>
      <w:spacing w:after="160"/>
      <w:textAlignment w:val="baseline"/>
    </w:pPr>
    <w:rPr>
      <w:rFonts w:ascii="Calibri" w:eastAsia="Calibri" w:hAnsi="Calibri"/>
      <w:sz w:val="22"/>
      <w:szCs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nordicwhistle.whistleportal.eu" TargetMode="External"/><Relationship Id="rId20" Type="http://schemas.openxmlformats.org/officeDocument/2006/relationships/hyperlink" Target="https://nordicwhistle.whistleportal.e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F6BC4219724B4E9E17F79B1AD147A8" ma:contentTypeVersion="19" ma:contentTypeDescription="Opret et nyt dokument." ma:contentTypeScope="" ma:versionID="1d7cf52ef162510595b2e83020c49712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640a0f70e213993977e6befe19622dc2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106CA-A150-459A-B781-28A7B70C8ED8}"/>
</file>

<file path=customXml/itemProps4.xml><?xml version="1.0" encoding="utf-8"?>
<ds:datastoreItem xmlns:ds="http://schemas.openxmlformats.org/officeDocument/2006/customXml" ds:itemID="{18B27901-8235-49F9-A0BF-D3960583A784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2b4b40da-7f99-4a3b-9812-ec3b58547afb"/>
    <ds:schemaRef ds:uri="903247a2-9365-47d8-8794-cb7a8e4f1b15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6</TotalTime>
  <Pages>4</Pages>
  <Words>161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7</cp:revision>
  <cp:lastPrinted>2013-10-25T13:55:00Z</cp:lastPrinted>
  <dcterms:created xsi:type="dcterms:W3CDTF">2023-01-11T12:29:00Z</dcterms:created>
  <dcterms:modified xsi:type="dcterms:W3CDTF">2023-06-14T14:07:00Z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